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5171" w:rsidRDefault="00B11D8B" w:rsidP="00D35B80">
      <w:pPr>
        <w:jc w:val="center"/>
      </w:pPr>
      <w:bookmarkStart w:id="0" w:name="_Hlk40275751"/>
      <w:bookmarkEnd w:id="0"/>
      <w:r w:rsidRPr="00B11D8B">
        <w:rPr>
          <w:b/>
          <w:sz w:val="40"/>
          <w:szCs w:val="40"/>
          <w:lang w:val="en-GB"/>
        </w:rPr>
        <w:t xml:space="preserve">Arithmetic </w:t>
      </w:r>
      <w:r w:rsidR="001D624D">
        <w:rPr>
          <w:b/>
          <w:sz w:val="40"/>
          <w:szCs w:val="40"/>
          <w:lang w:val="en-GB"/>
        </w:rPr>
        <w:t>Subtraction</w:t>
      </w:r>
      <w:r w:rsidRPr="00B11D8B">
        <w:rPr>
          <w:b/>
          <w:sz w:val="40"/>
          <w:szCs w:val="40"/>
          <w:lang w:val="en-GB"/>
        </w:rPr>
        <w:t xml:space="preserve"> Method</w:t>
      </w:r>
      <w:r w:rsidR="001D624D">
        <w:rPr>
          <w:b/>
          <w:sz w:val="40"/>
          <w:szCs w:val="40"/>
          <w:lang w:val="en-GB"/>
        </w:rPr>
        <w:t xml:space="preserve"> (No Exchanging)</w:t>
      </w:r>
      <w:r w:rsidR="00C039AE" w:rsidRPr="00C039AE">
        <w:t xml:space="preserve"> </w:t>
      </w:r>
    </w:p>
    <w:p w:rsidR="00D35B80" w:rsidRDefault="00D35B80" w:rsidP="00B11D8B">
      <w:pPr>
        <w:jc w:val="center"/>
        <w:rPr>
          <w:noProof/>
        </w:rPr>
      </w:pPr>
    </w:p>
    <w:p w:rsidR="00D35B80" w:rsidRDefault="00D35B80" w:rsidP="00D35B80">
      <w:r>
        <w:rPr>
          <w:noProof/>
        </w:rPr>
        <w:drawing>
          <wp:inline distT="0" distB="0" distL="0" distR="0" wp14:anchorId="4211677E" wp14:editId="30BC25F0">
            <wp:extent cx="2747228"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55507" cy="840726"/>
                    </a:xfrm>
                    <a:prstGeom prst="rect">
                      <a:avLst/>
                    </a:prstGeom>
                    <a:noFill/>
                    <a:ln>
                      <a:noFill/>
                    </a:ln>
                  </pic:spPr>
                </pic:pic>
              </a:graphicData>
            </a:graphic>
          </wp:inline>
        </w:drawing>
      </w:r>
    </w:p>
    <w:p w:rsidR="00D35B80" w:rsidRDefault="00D35B80" w:rsidP="00D35B80">
      <w:pPr>
        <w:rPr>
          <w:lang w:val="en-GB"/>
        </w:rPr>
      </w:pPr>
      <w:r>
        <w:rPr>
          <w:lang w:val="en-GB"/>
        </w:rPr>
        <w:t>After writing the number sentence and adding the tens and ones as column headings we draw the counters representing the number of tens and ones, but only for the number we are subtracting from.</w:t>
      </w:r>
    </w:p>
    <w:p w:rsidR="00D35B80" w:rsidRDefault="00D35B80" w:rsidP="00D35B80">
      <w:pPr>
        <w:rPr>
          <w:lang w:val="en-GB"/>
        </w:rPr>
      </w:pPr>
      <w:r>
        <w:rPr>
          <w:noProof/>
        </w:rPr>
        <w:drawing>
          <wp:inline distT="0" distB="0" distL="0" distR="0">
            <wp:extent cx="2495550" cy="256263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6725" cy="2574111"/>
                    </a:xfrm>
                    <a:prstGeom prst="rect">
                      <a:avLst/>
                    </a:prstGeom>
                    <a:noFill/>
                    <a:ln>
                      <a:noFill/>
                    </a:ln>
                  </pic:spPr>
                </pic:pic>
              </a:graphicData>
            </a:graphic>
          </wp:inline>
        </w:drawing>
      </w:r>
    </w:p>
    <w:p w:rsidR="00D35B80" w:rsidRDefault="00D35B80" w:rsidP="00D35B80">
      <w:pPr>
        <w:rPr>
          <w:lang w:val="en-GB"/>
        </w:rPr>
      </w:pPr>
      <w:r>
        <w:rPr>
          <w:lang w:val="en-GB"/>
        </w:rPr>
        <w:t>Then we cross</w:t>
      </w:r>
      <w:r w:rsidR="00357CEE">
        <w:rPr>
          <w:lang w:val="en-GB"/>
        </w:rPr>
        <w:t xml:space="preserve"> / take</w:t>
      </w:r>
      <w:bookmarkStart w:id="1" w:name="_GoBack"/>
      <w:bookmarkEnd w:id="1"/>
      <w:r>
        <w:rPr>
          <w:lang w:val="en-GB"/>
        </w:rPr>
        <w:t xml:space="preserve"> off the 4 ones.</w:t>
      </w:r>
    </w:p>
    <w:p w:rsidR="00D35B80" w:rsidRDefault="00D35B80" w:rsidP="00D35B80">
      <w:pPr>
        <w:rPr>
          <w:lang w:val="en-GB"/>
        </w:rPr>
      </w:pPr>
      <w:r>
        <w:rPr>
          <w:noProof/>
        </w:rPr>
        <w:drawing>
          <wp:inline distT="0" distB="0" distL="0" distR="0">
            <wp:extent cx="2667000" cy="253795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8617" cy="2549006"/>
                    </a:xfrm>
                    <a:prstGeom prst="rect">
                      <a:avLst/>
                    </a:prstGeom>
                    <a:noFill/>
                    <a:ln>
                      <a:noFill/>
                    </a:ln>
                  </pic:spPr>
                </pic:pic>
              </a:graphicData>
            </a:graphic>
          </wp:inline>
        </w:drawing>
      </w:r>
    </w:p>
    <w:p w:rsidR="00D35B80" w:rsidRDefault="00D35B80" w:rsidP="00D35B80">
      <w:pPr>
        <w:rPr>
          <w:lang w:val="en-GB"/>
        </w:rPr>
      </w:pPr>
    </w:p>
    <w:p w:rsidR="00D35B80" w:rsidRDefault="00D35B80" w:rsidP="00D35B80">
      <w:pPr>
        <w:rPr>
          <w:lang w:val="en-GB"/>
        </w:rPr>
      </w:pPr>
    </w:p>
    <w:p w:rsidR="00D35B80" w:rsidRDefault="00D35B80" w:rsidP="00D35B80">
      <w:pPr>
        <w:rPr>
          <w:lang w:val="en-GB"/>
        </w:rPr>
      </w:pPr>
      <w:r>
        <w:rPr>
          <w:lang w:val="en-GB"/>
        </w:rPr>
        <w:lastRenderedPageBreak/>
        <w:t>Then we cross</w:t>
      </w:r>
      <w:r w:rsidR="00357CEE">
        <w:rPr>
          <w:lang w:val="en-GB"/>
        </w:rPr>
        <w:t xml:space="preserve"> / take</w:t>
      </w:r>
      <w:r>
        <w:rPr>
          <w:lang w:val="en-GB"/>
        </w:rPr>
        <w:t xml:space="preserve"> of</w:t>
      </w:r>
      <w:r w:rsidR="00357CEE">
        <w:rPr>
          <w:lang w:val="en-GB"/>
        </w:rPr>
        <w:t>f</w:t>
      </w:r>
      <w:r>
        <w:rPr>
          <w:lang w:val="en-GB"/>
        </w:rPr>
        <w:t xml:space="preserve"> the 3 tens.</w:t>
      </w:r>
    </w:p>
    <w:p w:rsidR="00D35B80" w:rsidRDefault="00D35B80" w:rsidP="00D35B80">
      <w:pPr>
        <w:rPr>
          <w:lang w:val="en-GB"/>
        </w:rPr>
      </w:pPr>
      <w:r>
        <w:rPr>
          <w:noProof/>
        </w:rPr>
        <w:drawing>
          <wp:inline distT="0" distB="0" distL="0" distR="0">
            <wp:extent cx="2724150" cy="28669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646" cy="2873785"/>
                    </a:xfrm>
                    <a:prstGeom prst="rect">
                      <a:avLst/>
                    </a:prstGeom>
                    <a:noFill/>
                    <a:ln>
                      <a:noFill/>
                    </a:ln>
                  </pic:spPr>
                </pic:pic>
              </a:graphicData>
            </a:graphic>
          </wp:inline>
        </w:drawing>
      </w:r>
    </w:p>
    <w:p w:rsidR="00D35B80" w:rsidRDefault="00D35B80" w:rsidP="00D35B80">
      <w:pPr>
        <w:rPr>
          <w:lang w:val="en-GB"/>
        </w:rPr>
      </w:pPr>
      <w:r>
        <w:rPr>
          <w:lang w:val="en-GB"/>
        </w:rPr>
        <w:t>Then</w:t>
      </w:r>
      <w:r w:rsidR="00357CEE">
        <w:rPr>
          <w:lang w:val="en-GB"/>
        </w:rPr>
        <w:t xml:space="preserve"> count up the remaining counters and</w:t>
      </w:r>
      <w:r>
        <w:rPr>
          <w:lang w:val="en-GB"/>
        </w:rPr>
        <w:t xml:space="preserve"> complete the number sentence.</w:t>
      </w:r>
    </w:p>
    <w:p w:rsidR="00D35B80" w:rsidRDefault="00D35B80" w:rsidP="00D35B80">
      <w:pPr>
        <w:rPr>
          <w:lang w:val="en-GB"/>
        </w:rPr>
      </w:pPr>
      <w:r>
        <w:rPr>
          <w:noProof/>
        </w:rPr>
        <w:drawing>
          <wp:inline distT="0" distB="0" distL="0" distR="0">
            <wp:extent cx="2771775" cy="25966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192" cy="2605499"/>
                    </a:xfrm>
                    <a:prstGeom prst="rect">
                      <a:avLst/>
                    </a:prstGeom>
                    <a:noFill/>
                    <a:ln>
                      <a:noFill/>
                    </a:ln>
                  </pic:spPr>
                </pic:pic>
              </a:graphicData>
            </a:graphic>
          </wp:inline>
        </w:drawing>
      </w:r>
    </w:p>
    <w:p w:rsidR="00D35B80" w:rsidRDefault="00D35B80" w:rsidP="00B11D8B">
      <w:pPr>
        <w:jc w:val="center"/>
        <w:rPr>
          <w:b/>
          <w:sz w:val="40"/>
          <w:szCs w:val="40"/>
          <w:lang w:val="en-GB"/>
        </w:rPr>
      </w:pPr>
    </w:p>
    <w:p w:rsidR="00D35B80" w:rsidRPr="00B11D8B" w:rsidRDefault="00D35B80" w:rsidP="00B11D8B">
      <w:pPr>
        <w:jc w:val="center"/>
        <w:rPr>
          <w:b/>
          <w:sz w:val="40"/>
          <w:szCs w:val="40"/>
          <w:lang w:val="en-GB"/>
        </w:rPr>
      </w:pPr>
    </w:p>
    <w:sectPr w:rsidR="00D35B80" w:rsidRPr="00B11D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D8B"/>
    <w:rsid w:val="001D624D"/>
    <w:rsid w:val="00357CEE"/>
    <w:rsid w:val="00375171"/>
    <w:rsid w:val="00B11D8B"/>
    <w:rsid w:val="00C039AE"/>
    <w:rsid w:val="00D35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C7BAB"/>
  <w15:chartTrackingRefBased/>
  <w15:docId w15:val="{8E0B6687-5A48-4510-8643-33AB0EFC0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4</cp:revision>
  <dcterms:created xsi:type="dcterms:W3CDTF">2020-05-13T14:16:00Z</dcterms:created>
  <dcterms:modified xsi:type="dcterms:W3CDTF">2020-05-13T14:33:00Z</dcterms:modified>
</cp:coreProperties>
</file>